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52F60F3F" w:rsidR="00062F2C" w:rsidRPr="00A57564" w:rsidRDefault="00A57564" w:rsidP="00062F2C">
      <w:pPr>
        <w:ind w:right="215"/>
        <w:jc w:val="center"/>
        <w:rPr>
          <w:rFonts w:cs="Arial"/>
          <w:caps/>
          <w:sz w:val="24"/>
          <w:szCs w:val="24"/>
        </w:rPr>
      </w:pPr>
      <w:r w:rsidRPr="00A57564">
        <w:rPr>
          <w:rFonts w:cs="Arial"/>
          <w:b/>
          <w:bCs/>
          <w:caps/>
          <w:noProof/>
          <w:sz w:val="24"/>
          <w:szCs w:val="24"/>
          <w:lang w:val="en-US"/>
        </w:rPr>
        <w:drawing>
          <wp:inline distT="0" distB="0" distL="0" distR="0" wp14:anchorId="67387C44" wp14:editId="11F277FA">
            <wp:extent cx="489347" cy="571500"/>
            <wp:effectExtent l="0" t="0" r="6350" b="0"/>
            <wp:docPr id="11" name="Paveikslėlis 1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aveikslėlis 11" descr="Gargždų miesto herbas. Raudoname lauke gulsčias sidabrinis kalavijas su auksine rankena. Kalavijo geležtis apjuostas žalių laurų lapų vainiku, uogos - auksinė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9C822" w14:textId="1601C1A8" w:rsidR="00EE2341" w:rsidRPr="00A57564" w:rsidRDefault="00A57564" w:rsidP="007847F7">
      <w:pPr>
        <w:pStyle w:val="statymopavad"/>
        <w:spacing w:line="276" w:lineRule="auto"/>
        <w:ind w:firstLine="0"/>
        <w:outlineLvl w:val="0"/>
        <w:rPr>
          <w:rFonts w:cs="Arial"/>
          <w:szCs w:val="24"/>
        </w:rPr>
        <w:sectPr w:rsidR="00EE2341" w:rsidRPr="00A57564" w:rsidSect="00F157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A57564">
        <w:rPr>
          <w:rStyle w:val="statymoNr"/>
          <w:rFonts w:ascii="Arial" w:hAnsi="Arial" w:cs="Arial"/>
          <w:b/>
          <w:caps w:val="0"/>
          <w:szCs w:val="24"/>
        </w:rPr>
        <w:t>KLAIPĖDOS RAJONO SAVIVALDYBĖS ADMINISTRACIJ</w:t>
      </w:r>
      <w:r w:rsidR="007A6D7C">
        <w:rPr>
          <w:rStyle w:val="statymoNr"/>
          <w:rFonts w:ascii="Arial" w:hAnsi="Arial" w:cs="Arial"/>
          <w:b/>
          <w:caps w:val="0"/>
          <w:szCs w:val="24"/>
        </w:rPr>
        <w:t>A</w:t>
      </w:r>
    </w:p>
    <w:bookmarkEnd w:id="0"/>
    <w:p w14:paraId="379A350A" w14:textId="5A4991F0" w:rsidR="00C515D7" w:rsidRPr="00932867" w:rsidRDefault="003C60C8" w:rsidP="003C60C8">
      <w:pPr>
        <w:spacing w:before="600"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Klaipėdos rajono savivaldybės tarybai</w:t>
      </w:r>
    </w:p>
    <w:p w14:paraId="31F19095" w14:textId="77777777" w:rsidR="00C515D7" w:rsidRPr="005C0482" w:rsidRDefault="00C515D7" w:rsidP="00C515D7">
      <w:pPr>
        <w:spacing w:before="360" w:line="276" w:lineRule="auto"/>
        <w:rPr>
          <w:rFonts w:cs="Arial"/>
          <w:b/>
          <w:sz w:val="24"/>
          <w:szCs w:val="24"/>
        </w:rPr>
      </w:pPr>
      <w:r w:rsidRPr="005C0482">
        <w:rPr>
          <w:rFonts w:cs="Arial"/>
          <w:sz w:val="24"/>
          <w:szCs w:val="24"/>
        </w:rPr>
        <w:br w:type="column"/>
      </w:r>
    </w:p>
    <w:p w14:paraId="1B4476B4" w14:textId="77777777" w:rsidR="00C515D7" w:rsidRPr="005C0482" w:rsidRDefault="00C515D7" w:rsidP="00C515D7">
      <w:pPr>
        <w:pStyle w:val="Pavadinimas"/>
        <w:spacing w:before="360" w:line="276" w:lineRule="auto"/>
        <w:rPr>
          <w:sz w:val="24"/>
          <w:szCs w:val="24"/>
        </w:rPr>
        <w:sectPr w:rsidR="00C515D7" w:rsidRPr="005C0482" w:rsidSect="00C515D7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1296"/>
          <w:titlePg/>
          <w:docGrid w:linePitch="360"/>
        </w:sectPr>
      </w:pPr>
    </w:p>
    <w:p w14:paraId="593BE1AA" w14:textId="43B58CAE" w:rsidR="00B65177" w:rsidRPr="00CA7533" w:rsidRDefault="00C515D7" w:rsidP="00B65177">
      <w:pPr>
        <w:jc w:val="both"/>
        <w:rPr>
          <w:rStyle w:val="markedcontent"/>
          <w:b/>
          <w:bCs/>
          <w:sz w:val="24"/>
          <w:szCs w:val="24"/>
          <w:shd w:val="clear" w:color="auto" w:fill="FFFFFF"/>
        </w:rPr>
      </w:pPr>
      <w:r w:rsidRPr="00B65177">
        <w:rPr>
          <w:b/>
          <w:bCs/>
          <w:sz w:val="24"/>
          <w:szCs w:val="24"/>
        </w:rPr>
        <w:t xml:space="preserve">DĖL </w:t>
      </w:r>
      <w:r w:rsidR="00094A09">
        <w:rPr>
          <w:b/>
          <w:bCs/>
          <w:sz w:val="24"/>
          <w:szCs w:val="24"/>
        </w:rPr>
        <w:t>DREVERNOS–SVENCELĖS VIETOVĖS LYGMENS BENDROJO PLANO RENGIMO:</w:t>
      </w:r>
      <w:r w:rsidR="004E43DD">
        <w:rPr>
          <w:b/>
          <w:bCs/>
          <w:sz w:val="24"/>
          <w:szCs w:val="24"/>
        </w:rPr>
        <w:t xml:space="preserve"> </w:t>
      </w:r>
      <w:r w:rsidR="00094A09">
        <w:rPr>
          <w:b/>
          <w:bCs/>
          <w:sz w:val="24"/>
          <w:szCs w:val="24"/>
        </w:rPr>
        <w:t>TERITORIJOS VYSTYMO URBANISTINĖS IDĖJOS</w:t>
      </w:r>
    </w:p>
    <w:p w14:paraId="0150B057" w14:textId="77777777" w:rsidR="00B65177" w:rsidRDefault="00B65177" w:rsidP="00B65177">
      <w:pPr>
        <w:autoSpaceDE w:val="0"/>
        <w:autoSpaceDN w:val="0"/>
        <w:adjustRightInd w:val="0"/>
        <w:spacing w:before="0" w:after="0" w:line="276" w:lineRule="auto"/>
        <w:ind w:firstLine="720"/>
        <w:rPr>
          <w:rFonts w:cs="Arial"/>
          <w:bCs/>
          <w:sz w:val="24"/>
          <w:szCs w:val="24"/>
        </w:rPr>
      </w:pPr>
    </w:p>
    <w:p w14:paraId="60B9DD4B" w14:textId="1EC5BC38" w:rsidR="00094A09" w:rsidRPr="0031163B" w:rsidRDefault="00094A09" w:rsidP="00094A09">
      <w:pPr>
        <w:pStyle w:val="Default"/>
        <w:spacing w:line="276" w:lineRule="auto"/>
        <w:ind w:firstLine="720"/>
        <w:rPr>
          <w:rFonts w:ascii="Arial" w:hAnsi="Arial" w:cs="Arial"/>
          <w:lang w:val="lt-LT"/>
        </w:rPr>
      </w:pPr>
      <w:r w:rsidRPr="0031163B">
        <w:rPr>
          <w:rFonts w:ascii="Arial" w:eastAsiaTheme="minorHAnsi" w:hAnsi="Arial" w:cs="Arial"/>
          <w:lang w:val="lt-LT"/>
        </w:rPr>
        <w:t xml:space="preserve">Klaipėdos rajono savivaldybės </w:t>
      </w:r>
      <w:r w:rsidRPr="0031163B">
        <w:rPr>
          <w:rFonts w:ascii="Arial" w:hAnsi="Arial" w:cs="Arial"/>
          <w:lang w:val="lt-LT" w:eastAsia="lt-LT"/>
        </w:rPr>
        <w:t xml:space="preserve">2021 m. gruodžio 23 d. sprendimu Nr. T11-363 </w:t>
      </w:r>
      <w:r w:rsidRPr="0031163B">
        <w:rPr>
          <w:rFonts w:ascii="Arial" w:eastAsiaTheme="minorHAnsi" w:hAnsi="Arial" w:cs="Arial"/>
          <w:lang w:val="lt-LT"/>
        </w:rPr>
        <w:t xml:space="preserve">patvirtino </w:t>
      </w:r>
      <w:r w:rsidRPr="0031163B">
        <w:rPr>
          <w:rFonts w:ascii="Arial" w:hAnsi="Arial" w:cs="Arial"/>
          <w:lang w:val="lt-LT" w:eastAsia="lt-LT"/>
        </w:rPr>
        <w:t xml:space="preserve">Drevernos–Svencelės tvarios plėtros koncepciją ir koncepcijos įgyvendinimo planą. Vienas iš patvirtinto koncepcijos įgyvendinimo plano uždavinių yra parengti </w:t>
      </w:r>
      <w:r w:rsidRPr="0031163B">
        <w:rPr>
          <w:rFonts w:ascii="Arial" w:hAnsi="Arial" w:cs="Arial"/>
          <w:lang w:val="lt-LT"/>
        </w:rPr>
        <w:t xml:space="preserve">Klaipėdos rajono savivaldybės dalies – </w:t>
      </w:r>
      <w:proofErr w:type="spellStart"/>
      <w:r w:rsidRPr="0031163B">
        <w:rPr>
          <w:rFonts w:ascii="Arial" w:hAnsi="Arial" w:cs="Arial"/>
          <w:lang w:val="lt-LT"/>
        </w:rPr>
        <w:t>Drevernos─Svencelės</w:t>
      </w:r>
      <w:proofErr w:type="spellEnd"/>
      <w:r w:rsidRPr="0031163B">
        <w:rPr>
          <w:rFonts w:ascii="Arial" w:hAnsi="Arial" w:cs="Arial"/>
          <w:lang w:val="lt-LT"/>
        </w:rPr>
        <w:t xml:space="preserve"> vietovės bendrąjį planą.</w:t>
      </w:r>
    </w:p>
    <w:p w14:paraId="705B173B" w14:textId="77777777" w:rsidR="00094A09" w:rsidRPr="0031163B" w:rsidRDefault="00094A09" w:rsidP="00094A09">
      <w:pPr>
        <w:autoSpaceDE w:val="0"/>
        <w:autoSpaceDN w:val="0"/>
        <w:adjustRightInd w:val="0"/>
        <w:spacing w:before="0" w:after="0" w:line="276" w:lineRule="auto"/>
        <w:ind w:firstLine="720"/>
        <w:rPr>
          <w:rFonts w:eastAsiaTheme="minorHAnsi" w:cs="Arial"/>
          <w:sz w:val="24"/>
          <w:szCs w:val="24"/>
        </w:rPr>
      </w:pPr>
      <w:r w:rsidRPr="0031163B">
        <w:rPr>
          <w:rFonts w:eastAsiaTheme="minorHAnsi" w:cs="Arial"/>
          <w:sz w:val="24"/>
          <w:szCs w:val="24"/>
        </w:rPr>
        <w:t xml:space="preserve">Klaipėdos rajono savivaldybės taryba </w:t>
      </w:r>
      <w:r w:rsidRPr="0031163B">
        <w:rPr>
          <w:rFonts w:cs="Arial"/>
          <w:sz w:val="24"/>
          <w:szCs w:val="24"/>
          <w:lang w:eastAsia="lt-LT"/>
        </w:rPr>
        <w:t xml:space="preserve">2023 m. rugpjūčio 31 d. sprendimu Nr. T11-250 „Dėl </w:t>
      </w:r>
      <w:r w:rsidRPr="0031163B">
        <w:rPr>
          <w:rFonts w:eastAsiaTheme="minorHAnsi" w:cs="Arial"/>
          <w:sz w:val="24"/>
          <w:szCs w:val="24"/>
        </w:rPr>
        <w:t xml:space="preserve">Klaipėdos rajono savivaldybės dalies – Drevernos–Svencelės vietovės, lygmens bendrojo plano engimo pradžios ir planavimo tikslų” priėmė sprendimą pradėti rengti vietovės lygmens bendrąjį planą. Vietovės lygmens bendrojo plano tikslas: optimizuoti planuojamos teritorijos urbanistinę struktūrą, socialinę, rekreacinę ir inžinerinę infrastruktūrą, detalizuoti bendrojo plano teritorijos naudojimo privalomuosius reikalavimus ir sprendinius, nustatant detaliųjų planų teritorijos naudojimo  reglamentus. </w:t>
      </w:r>
      <w:r w:rsidRPr="0031163B">
        <w:rPr>
          <w:rFonts w:cs="Arial"/>
          <w:sz w:val="24"/>
          <w:szCs w:val="24"/>
        </w:rPr>
        <w:t xml:space="preserve">Vieni iš planavimo uždavinių yra: </w:t>
      </w:r>
      <w:r w:rsidRPr="0031163B">
        <w:rPr>
          <w:rFonts w:eastAsiaTheme="minorHAnsi" w:cs="Arial"/>
          <w:sz w:val="24"/>
          <w:szCs w:val="24"/>
        </w:rPr>
        <w:t xml:space="preserve">išnagrinėti vidaus vandens kelių tinklą ir pateikti jo pritaikymo rekreacijai galimybes. Suplanuoti vidaus vandens kelių tinklą, tam išskirti infrastruktūros koridorius; išnagrinėti polderių ir juose esančių statinių rekreacinio panaudojimo galimybes ir pateikti sprendinius. </w:t>
      </w:r>
    </w:p>
    <w:p w14:paraId="79666112" w14:textId="593C6A51" w:rsidR="00094A09" w:rsidRPr="0031163B" w:rsidRDefault="00094A09" w:rsidP="00094A09">
      <w:pPr>
        <w:pStyle w:val="Default"/>
        <w:spacing w:line="276" w:lineRule="auto"/>
        <w:ind w:firstLine="720"/>
        <w:rPr>
          <w:rFonts w:ascii="Arial" w:hAnsi="Arial" w:cs="Arial"/>
          <w:lang w:val="lt-LT"/>
        </w:rPr>
      </w:pPr>
      <w:r w:rsidRPr="0031163B">
        <w:rPr>
          <w:rFonts w:ascii="Arial" w:hAnsi="Arial" w:cs="Arial"/>
          <w:lang w:val="lt-LT"/>
        </w:rPr>
        <w:t>Klaipėdos rajono savivaldybės administracija kartu su jungtine rengėjų grupe MB „</w:t>
      </w:r>
      <w:proofErr w:type="spellStart"/>
      <w:r w:rsidRPr="0031163B">
        <w:rPr>
          <w:rFonts w:ascii="Arial" w:hAnsi="Arial" w:cs="Arial"/>
          <w:lang w:val="lt-LT"/>
        </w:rPr>
        <w:t>Quinary</w:t>
      </w:r>
      <w:proofErr w:type="spellEnd"/>
      <w:r w:rsidRPr="0031163B">
        <w:rPr>
          <w:rFonts w:ascii="Arial" w:hAnsi="Arial" w:cs="Arial"/>
          <w:lang w:val="lt-LT"/>
        </w:rPr>
        <w:t xml:space="preserve"> </w:t>
      </w:r>
      <w:proofErr w:type="spellStart"/>
      <w:r w:rsidRPr="0031163B">
        <w:rPr>
          <w:rFonts w:ascii="Arial" w:hAnsi="Arial" w:cs="Arial"/>
          <w:lang w:val="lt-LT"/>
        </w:rPr>
        <w:t>urbana</w:t>
      </w:r>
      <w:proofErr w:type="spellEnd"/>
      <w:r w:rsidRPr="0031163B">
        <w:rPr>
          <w:rFonts w:ascii="Arial" w:hAnsi="Arial" w:cs="Arial"/>
          <w:lang w:val="lt-LT"/>
        </w:rPr>
        <w:t xml:space="preserve">“ ir </w:t>
      </w:r>
      <w:r w:rsidRPr="0031163B">
        <w:rPr>
          <w:rFonts w:ascii="Arial" w:eastAsiaTheme="minorHAnsi" w:hAnsi="Arial" w:cs="Arial"/>
          <w:lang w:val="lt-LT"/>
        </w:rPr>
        <w:t xml:space="preserve">UAB „DO </w:t>
      </w:r>
      <w:proofErr w:type="spellStart"/>
      <w:r w:rsidRPr="0031163B">
        <w:rPr>
          <w:rFonts w:ascii="Arial" w:eastAsiaTheme="minorHAnsi" w:hAnsi="Arial" w:cs="Arial"/>
          <w:lang w:val="lt-LT"/>
        </w:rPr>
        <w:t>architects</w:t>
      </w:r>
      <w:proofErr w:type="spellEnd"/>
      <w:r w:rsidRPr="0031163B">
        <w:rPr>
          <w:rFonts w:ascii="Arial" w:eastAsiaTheme="minorHAnsi" w:hAnsi="Arial" w:cs="Arial"/>
          <w:lang w:val="lt-LT"/>
        </w:rPr>
        <w:t>“,</w:t>
      </w:r>
      <w:r w:rsidR="0031163B">
        <w:rPr>
          <w:rFonts w:ascii="Arial" w:eastAsiaTheme="minorHAnsi" w:hAnsi="Arial" w:cs="Arial"/>
          <w:lang w:val="lt-LT"/>
        </w:rPr>
        <w:t xml:space="preserve"> įgyvendindama Klaipėdos rajono savivaldybės tarybos sprendimą,</w:t>
      </w:r>
      <w:r w:rsidRPr="0031163B">
        <w:rPr>
          <w:rFonts w:ascii="Arial" w:eastAsiaTheme="minorHAnsi" w:hAnsi="Arial" w:cs="Arial"/>
          <w:lang w:val="lt-LT"/>
        </w:rPr>
        <w:t xml:space="preserve"> rengia </w:t>
      </w:r>
      <w:r w:rsidRPr="0031163B">
        <w:rPr>
          <w:rFonts w:ascii="Arial" w:hAnsi="Arial" w:cs="Arial"/>
          <w:lang w:val="lt-LT"/>
        </w:rPr>
        <w:t xml:space="preserve">Klaipėdos rajono savivaldybės dalies ─ </w:t>
      </w:r>
      <w:proofErr w:type="spellStart"/>
      <w:r w:rsidRPr="0031163B">
        <w:rPr>
          <w:rFonts w:ascii="Arial" w:hAnsi="Arial" w:cs="Arial"/>
          <w:lang w:val="lt-LT"/>
        </w:rPr>
        <w:t>Drevernos─Svencelės</w:t>
      </w:r>
      <w:proofErr w:type="spellEnd"/>
      <w:r w:rsidRPr="0031163B">
        <w:rPr>
          <w:rFonts w:ascii="Arial" w:hAnsi="Arial" w:cs="Arial"/>
          <w:lang w:val="lt-LT"/>
        </w:rPr>
        <w:t xml:space="preserve"> vietovės bendrąjį planą. </w:t>
      </w:r>
    </w:p>
    <w:p w14:paraId="7117C663" w14:textId="77777777" w:rsidR="00E971EE" w:rsidRPr="0031163B" w:rsidRDefault="00094A09" w:rsidP="00E971EE">
      <w:pPr>
        <w:pStyle w:val="Default"/>
        <w:spacing w:line="276" w:lineRule="auto"/>
        <w:ind w:firstLine="720"/>
        <w:rPr>
          <w:rFonts w:ascii="Arial" w:eastAsiaTheme="minorHAnsi" w:hAnsi="Arial" w:cs="Arial"/>
          <w:i/>
          <w:iCs/>
          <w:lang w:val="lt-LT"/>
        </w:rPr>
      </w:pPr>
      <w:r w:rsidRPr="0031163B">
        <w:rPr>
          <w:rFonts w:ascii="Arial" w:hAnsi="Arial" w:cs="Arial"/>
          <w:lang w:val="lt-LT"/>
        </w:rPr>
        <w:t xml:space="preserve">Vietovės lygmens bendrojo plano esamos būklės analizėje išskirta, kad Lietuvos Respublikos bendrojo plano </w:t>
      </w:r>
      <w:r w:rsidRPr="0031163B">
        <w:rPr>
          <w:rFonts w:ascii="Arial" w:eastAsiaTheme="minorHAnsi" w:hAnsi="Arial" w:cs="Arial"/>
          <w:lang w:val="lt-LT"/>
        </w:rPr>
        <w:t>tekstinėje dalyje yra paminėti Drevernos ir Svencelės kaimai</w:t>
      </w:r>
      <w:r w:rsidR="00E971EE" w:rsidRPr="0031163B">
        <w:rPr>
          <w:rFonts w:ascii="Arial" w:eastAsiaTheme="minorHAnsi" w:hAnsi="Arial" w:cs="Arial"/>
          <w:lang w:val="lt-LT"/>
        </w:rPr>
        <w:t xml:space="preserve"> 540 punkte:</w:t>
      </w:r>
      <w:r w:rsidRPr="0031163B">
        <w:rPr>
          <w:rFonts w:ascii="Arial" w:eastAsiaTheme="minorHAnsi" w:hAnsi="Arial" w:cs="Arial"/>
          <w:lang w:val="lt-LT"/>
        </w:rPr>
        <w:t xml:space="preserve"> </w:t>
      </w:r>
      <w:r w:rsidRPr="0031163B">
        <w:rPr>
          <w:rFonts w:ascii="Arial" w:eastAsiaTheme="minorHAnsi" w:hAnsi="Arial" w:cs="Arial"/>
          <w:i/>
          <w:iCs/>
          <w:lang w:val="lt-LT"/>
        </w:rPr>
        <w:t xml:space="preserve">„Vakarų Lietuvos partnerysčių grupės areale vystyti rekreacijos ir turizmo paslaugas pajūrio kurortuose (Palangoje ir Neringoje) ir teritorijose, turinčiose vertingiausius pajūrio ir pamario rekreacinius išteklius (Rusnėje, Kintuose, </w:t>
      </w:r>
      <w:r w:rsidRPr="0031163B">
        <w:rPr>
          <w:rFonts w:ascii="Arial" w:eastAsiaTheme="minorHAnsi" w:hAnsi="Arial" w:cs="Arial"/>
          <w:b/>
          <w:bCs/>
          <w:i/>
          <w:iCs/>
          <w:color w:val="auto"/>
          <w:lang w:val="lt-LT"/>
        </w:rPr>
        <w:t xml:space="preserve">Drevernoje, </w:t>
      </w:r>
      <w:proofErr w:type="spellStart"/>
      <w:r w:rsidRPr="0031163B">
        <w:rPr>
          <w:rFonts w:ascii="Arial" w:eastAsiaTheme="minorHAnsi" w:hAnsi="Arial" w:cs="Arial"/>
          <w:b/>
          <w:bCs/>
          <w:i/>
          <w:iCs/>
          <w:color w:val="auto"/>
          <w:lang w:val="lt-LT"/>
        </w:rPr>
        <w:t>Svencelėje</w:t>
      </w:r>
      <w:proofErr w:type="spellEnd"/>
      <w:r w:rsidRPr="0031163B">
        <w:rPr>
          <w:rFonts w:ascii="Arial" w:eastAsiaTheme="minorHAnsi" w:hAnsi="Arial" w:cs="Arial"/>
          <w:i/>
          <w:iCs/>
          <w:color w:val="C00000"/>
          <w:lang w:val="lt-LT"/>
        </w:rPr>
        <w:t xml:space="preserve">, </w:t>
      </w:r>
      <w:r w:rsidRPr="0031163B">
        <w:rPr>
          <w:rFonts w:ascii="Arial" w:eastAsiaTheme="minorHAnsi" w:hAnsi="Arial" w:cs="Arial"/>
          <w:i/>
          <w:iCs/>
          <w:lang w:val="lt-LT"/>
        </w:rPr>
        <w:t xml:space="preserve">Barstyčiuose, Mosėdyje, </w:t>
      </w:r>
      <w:proofErr w:type="spellStart"/>
      <w:r w:rsidRPr="0031163B">
        <w:rPr>
          <w:rFonts w:ascii="Arial" w:eastAsiaTheme="minorHAnsi" w:hAnsi="Arial" w:cs="Arial"/>
          <w:i/>
          <w:iCs/>
          <w:lang w:val="lt-LT"/>
        </w:rPr>
        <w:t>Karklėje</w:t>
      </w:r>
      <w:proofErr w:type="spellEnd"/>
      <w:r w:rsidRPr="0031163B">
        <w:rPr>
          <w:rFonts w:ascii="Arial" w:eastAsiaTheme="minorHAnsi" w:hAnsi="Arial" w:cs="Arial"/>
          <w:i/>
          <w:iCs/>
          <w:lang w:val="lt-LT"/>
        </w:rPr>
        <w:t>, Smiltynėje, Giruliuose), taip pat kitose Mažosios Lietuvos kultūrinio palikimo gyvenamosiose vietovėse, formuojant vieningą pajūrio paslaugų ir pramogų juostą, sudarant prielaidas paskirstyti poilsiautojų srautus didesnėje teritorijoje ir sumažinti pajūrio juostos rekreacinių išteklių apkrovą“</w:t>
      </w:r>
      <w:r w:rsidRPr="0031163B">
        <w:rPr>
          <w:rFonts w:ascii="Arial" w:eastAsiaTheme="minorHAnsi" w:hAnsi="Arial" w:cs="Arial"/>
          <w:lang w:val="lt-LT"/>
        </w:rPr>
        <w:t xml:space="preserve">. Tai leidžia argumentuotai įžvelgti ne </w:t>
      </w:r>
      <w:r w:rsidRPr="0031163B">
        <w:rPr>
          <w:rFonts w:ascii="Arial" w:eastAsiaTheme="minorHAnsi" w:hAnsi="Arial" w:cs="Arial"/>
          <w:lang w:val="lt-LT"/>
        </w:rPr>
        <w:lastRenderedPageBreak/>
        <w:t xml:space="preserve">tik rekreacinę, bet ir kurortų plėtros perspektyvą. </w:t>
      </w:r>
      <w:r w:rsidR="00E971EE" w:rsidRPr="0031163B">
        <w:rPr>
          <w:rFonts w:ascii="Arial" w:eastAsiaTheme="minorHAnsi" w:hAnsi="Arial" w:cs="Arial"/>
          <w:lang w:val="lt-LT"/>
        </w:rPr>
        <w:t xml:space="preserve">Pažymėtinas ir kitas Lietuvos Respublikos bendrojo plano sprendiniuose numatytas itin svarbus </w:t>
      </w:r>
      <w:r w:rsidR="00E971EE" w:rsidRPr="0031163B">
        <w:rPr>
          <w:rFonts w:ascii="Arial" w:hAnsi="Arial" w:cs="Arial"/>
          <w:lang w:val="lt-LT"/>
        </w:rPr>
        <w:t xml:space="preserve">sprendinys – valstybinės reikšmės vidaus vandenų kelias, Karaliaus Vilhelmo kanalo jungtis su Kuršių mariomis, esantis šiaurinėje </w:t>
      </w:r>
      <w:proofErr w:type="spellStart"/>
      <w:r w:rsidR="00E971EE" w:rsidRPr="0031163B">
        <w:rPr>
          <w:rFonts w:ascii="Arial" w:hAnsi="Arial" w:cs="Arial"/>
          <w:lang w:val="lt-LT"/>
        </w:rPr>
        <w:t>Drevernos─Svencelės</w:t>
      </w:r>
      <w:proofErr w:type="spellEnd"/>
      <w:r w:rsidR="00E971EE" w:rsidRPr="0031163B">
        <w:rPr>
          <w:rFonts w:ascii="Arial" w:hAnsi="Arial" w:cs="Arial"/>
          <w:lang w:val="lt-LT"/>
        </w:rPr>
        <w:t xml:space="preserve"> vietovės bendrojo plano teritorijos dalyje.</w:t>
      </w:r>
    </w:p>
    <w:p w14:paraId="1C85CC1B" w14:textId="3B64F666" w:rsidR="00094A09" w:rsidRPr="0031163B" w:rsidRDefault="00094A09" w:rsidP="00094A09">
      <w:pPr>
        <w:pStyle w:val="Default"/>
        <w:spacing w:line="276" w:lineRule="auto"/>
        <w:ind w:firstLine="720"/>
        <w:rPr>
          <w:rFonts w:ascii="Arial" w:eastAsiaTheme="minorHAnsi" w:hAnsi="Arial" w:cs="Arial"/>
          <w:i/>
          <w:iCs/>
          <w:lang w:val="lt-LT"/>
        </w:rPr>
      </w:pPr>
      <w:r w:rsidRPr="0031163B">
        <w:rPr>
          <w:rFonts w:ascii="Arial" w:hAnsi="Arial" w:cs="Arial"/>
          <w:lang w:val="lt-LT"/>
        </w:rPr>
        <w:t xml:space="preserve">„Regionai – 2030“ sprendinių kontekste projektuojama Drevernos ir Svencelės kaimų teritorija patenka į santykinai reto poreikio paslaugų teikimo Pajūrio </w:t>
      </w:r>
      <w:proofErr w:type="spellStart"/>
      <w:r w:rsidRPr="0031163B">
        <w:rPr>
          <w:rFonts w:ascii="Arial" w:hAnsi="Arial" w:cs="Arial"/>
          <w:lang w:val="lt-LT"/>
        </w:rPr>
        <w:t>metropolinio</w:t>
      </w:r>
      <w:proofErr w:type="spellEnd"/>
      <w:r w:rsidRPr="0031163B">
        <w:rPr>
          <w:rFonts w:ascii="Arial" w:hAnsi="Arial" w:cs="Arial"/>
          <w:lang w:val="lt-LT"/>
        </w:rPr>
        <w:t xml:space="preserve"> centro arealą (</w:t>
      </w:r>
      <w:r w:rsidR="00E971EE" w:rsidRPr="0031163B">
        <w:rPr>
          <w:rFonts w:ascii="Arial" w:hAnsi="Arial" w:cs="Arial"/>
          <w:lang w:val="lt-LT"/>
        </w:rPr>
        <w:t>p</w:t>
      </w:r>
      <w:r w:rsidRPr="0031163B">
        <w:rPr>
          <w:rFonts w:ascii="Arial" w:hAnsi="Arial" w:cs="Arial"/>
          <w:lang w:val="lt-LT"/>
        </w:rPr>
        <w:t xml:space="preserve">rioritetinė partnerystė siekiant mažinti turizmo paslaugų sezoniškumą) ir </w:t>
      </w:r>
      <w:r w:rsidR="00E971EE" w:rsidRPr="0031163B">
        <w:rPr>
          <w:rFonts w:ascii="Arial" w:hAnsi="Arial" w:cs="Arial"/>
          <w:lang w:val="lt-LT"/>
        </w:rPr>
        <w:t>p</w:t>
      </w:r>
      <w:r w:rsidRPr="0031163B">
        <w:rPr>
          <w:rFonts w:ascii="Arial" w:hAnsi="Arial" w:cs="Arial"/>
          <w:lang w:val="lt-LT"/>
        </w:rPr>
        <w:t xml:space="preserve">artnerystę teikiant regioninio lygmens paslaugas Klaipėdos, Telšių ir Tauragės trikampyje. </w:t>
      </w:r>
    </w:p>
    <w:p w14:paraId="579AD063" w14:textId="0D21A62C" w:rsidR="00E971EE" w:rsidRPr="0031163B" w:rsidRDefault="00E971EE" w:rsidP="00094A09">
      <w:pPr>
        <w:spacing w:before="0" w:after="0" w:line="276" w:lineRule="auto"/>
        <w:ind w:firstLine="720"/>
        <w:rPr>
          <w:rFonts w:cs="Arial"/>
          <w:sz w:val="24"/>
          <w:szCs w:val="24"/>
        </w:rPr>
      </w:pPr>
      <w:r w:rsidRPr="0031163B">
        <w:rPr>
          <w:rFonts w:cs="Arial"/>
          <w:sz w:val="24"/>
          <w:szCs w:val="24"/>
        </w:rPr>
        <w:t>Rengiamam vietovės lygmens bendrajam planu</w:t>
      </w:r>
      <w:r w:rsidR="0031163B">
        <w:rPr>
          <w:rFonts w:cs="Arial"/>
          <w:sz w:val="24"/>
          <w:szCs w:val="24"/>
        </w:rPr>
        <w:t>i</w:t>
      </w:r>
      <w:r w:rsidRPr="0031163B">
        <w:rPr>
          <w:rFonts w:cs="Arial"/>
          <w:sz w:val="24"/>
          <w:szCs w:val="24"/>
        </w:rPr>
        <w:t xml:space="preserve"> parengta esamos būklės analizė ir teritorijos </w:t>
      </w:r>
      <w:r w:rsidR="0031163B">
        <w:rPr>
          <w:rFonts w:cs="Arial"/>
          <w:sz w:val="24"/>
          <w:szCs w:val="24"/>
        </w:rPr>
        <w:t>plėtros urbanistinės</w:t>
      </w:r>
      <w:r w:rsidRPr="0031163B">
        <w:rPr>
          <w:rFonts w:cs="Arial"/>
          <w:sz w:val="24"/>
          <w:szCs w:val="24"/>
        </w:rPr>
        <w:t xml:space="preserve"> idėjos/kryptys. Siūlomos teritorijos plėtros kryptys pristatytos vietos bendruomenei ir </w:t>
      </w:r>
      <w:r w:rsidR="00230A68" w:rsidRPr="0031163B">
        <w:rPr>
          <w:rFonts w:cs="Arial"/>
          <w:sz w:val="24"/>
          <w:szCs w:val="24"/>
        </w:rPr>
        <w:t xml:space="preserve">Klaipėdos rajono savivaldybės turizmo tarybai. Klaipėdos rajono savivaldybės turizmo taryba 2026 m. vasario 19 d. protokolu Nr. A20-1 pritarė siūlomai Drevernos – Svencelės, kaip kurortinės teritorijos vystymo perspektyvai ir pavedė informaciją pateikti Klaipėdos rajono savivaldybės tarybai. </w:t>
      </w:r>
    </w:p>
    <w:p w14:paraId="7F089651" w14:textId="0D2BD7DD" w:rsidR="0031163B" w:rsidRPr="0031163B" w:rsidRDefault="0031163B" w:rsidP="0031163B">
      <w:pPr>
        <w:autoSpaceDE w:val="0"/>
        <w:autoSpaceDN w:val="0"/>
        <w:adjustRightInd w:val="0"/>
        <w:spacing w:before="0" w:after="0" w:line="276" w:lineRule="auto"/>
        <w:ind w:firstLine="720"/>
        <w:rPr>
          <w:rFonts w:eastAsiaTheme="minorHAnsi" w:cs="Arial"/>
          <w:sz w:val="24"/>
          <w:szCs w:val="24"/>
        </w:rPr>
      </w:pPr>
      <w:r w:rsidRPr="0031163B">
        <w:rPr>
          <w:rFonts w:eastAsiaTheme="minorHAnsi" w:cs="Arial"/>
          <w:sz w:val="24"/>
          <w:szCs w:val="24"/>
        </w:rPr>
        <w:t xml:space="preserve">Siekdami tvarių teritorijų planavimo sprendimų, kurie atlieptų esamų gyventojų ir naujakurių poreikius, suformuotų gyvybingas gyvenamąsias, poilsio-rekreacijos viešąsias erdves ir darbo vietų urbanistines struktūras, paremtas realiomis Savivaldybės galimybėmis trumpalaikėje ir ilgalaikėje perspektyvoje, teikiame Jums rengėjų siūlomas </w:t>
      </w:r>
      <w:proofErr w:type="spellStart"/>
      <w:r w:rsidRPr="0031163B">
        <w:rPr>
          <w:rFonts w:cs="Arial"/>
          <w:sz w:val="24"/>
          <w:szCs w:val="24"/>
        </w:rPr>
        <w:t>Drevernos─Svencelės</w:t>
      </w:r>
      <w:proofErr w:type="spellEnd"/>
      <w:r w:rsidRPr="0031163B">
        <w:rPr>
          <w:rFonts w:cs="Arial"/>
          <w:sz w:val="24"/>
          <w:szCs w:val="24"/>
        </w:rPr>
        <w:t xml:space="preserve"> vietovės plėtros urbanistines idėjas</w:t>
      </w:r>
      <w:r w:rsidRPr="0031163B">
        <w:rPr>
          <w:rFonts w:eastAsiaTheme="minorHAnsi" w:cs="Arial"/>
          <w:sz w:val="24"/>
          <w:szCs w:val="24"/>
        </w:rPr>
        <w:t>.</w:t>
      </w:r>
    </w:p>
    <w:p w14:paraId="31541CCB" w14:textId="68264F4F" w:rsidR="00FE33AB" w:rsidRDefault="0031163B" w:rsidP="00094A09">
      <w:pPr>
        <w:spacing w:before="0" w:after="0" w:line="276" w:lineRule="auto"/>
        <w:ind w:firstLine="720"/>
        <w:rPr>
          <w:rFonts w:cs="Arial"/>
          <w:sz w:val="24"/>
          <w:szCs w:val="24"/>
        </w:rPr>
      </w:pPr>
      <w:r w:rsidRPr="0031163B">
        <w:rPr>
          <w:rFonts w:cs="Arial"/>
          <w:sz w:val="24"/>
          <w:szCs w:val="24"/>
        </w:rPr>
        <w:t>PRIDEDAMA</w:t>
      </w:r>
      <w:r w:rsidR="008E77F6">
        <w:rPr>
          <w:rFonts w:cs="Arial"/>
          <w:sz w:val="24"/>
          <w:szCs w:val="24"/>
        </w:rPr>
        <w:t>:</w:t>
      </w:r>
      <w:r w:rsidRPr="0031163B">
        <w:rPr>
          <w:rFonts w:cs="Arial"/>
          <w:sz w:val="24"/>
          <w:szCs w:val="24"/>
        </w:rPr>
        <w:t xml:space="preserve"> </w:t>
      </w:r>
    </w:p>
    <w:p w14:paraId="48020C59" w14:textId="3ED5FFD7" w:rsidR="00E971EE" w:rsidRPr="0031163B" w:rsidRDefault="00FE33AB" w:rsidP="00094A09">
      <w:pPr>
        <w:spacing w:before="0" w:after="0" w:line="276" w:lineRule="auto"/>
        <w:ind w:firstLine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1. </w:t>
      </w:r>
      <w:r w:rsidR="0031163B" w:rsidRPr="0031163B">
        <w:rPr>
          <w:rFonts w:cs="Arial"/>
          <w:sz w:val="24"/>
          <w:szCs w:val="24"/>
        </w:rPr>
        <w:t xml:space="preserve">Klaipėdos rajono savivaldybės Klaipėdos rajono savivaldybės dalies ─ </w:t>
      </w:r>
      <w:proofErr w:type="spellStart"/>
      <w:r w:rsidR="0031163B" w:rsidRPr="0031163B">
        <w:rPr>
          <w:rFonts w:cs="Arial"/>
          <w:sz w:val="24"/>
          <w:szCs w:val="24"/>
        </w:rPr>
        <w:t>Drevernos─Svencelės</w:t>
      </w:r>
      <w:proofErr w:type="spellEnd"/>
      <w:r w:rsidR="0031163B" w:rsidRPr="0031163B">
        <w:rPr>
          <w:rFonts w:cs="Arial"/>
          <w:sz w:val="24"/>
          <w:szCs w:val="24"/>
        </w:rPr>
        <w:t xml:space="preserve"> vietovės bendrojo plano urbanistinės idėjos/krypties pristatymas, 1 byla. </w:t>
      </w:r>
    </w:p>
    <w:p w14:paraId="4A34A50E" w14:textId="20BD7466" w:rsidR="00E971EE" w:rsidRDefault="00FE33AB" w:rsidP="00094A09">
      <w:pPr>
        <w:spacing w:before="0" w:after="0" w:line="276" w:lineRule="auto"/>
        <w:ind w:firstLine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2. </w:t>
      </w:r>
      <w:r w:rsidRPr="0031163B">
        <w:rPr>
          <w:rFonts w:cs="Arial"/>
          <w:sz w:val="24"/>
          <w:szCs w:val="24"/>
        </w:rPr>
        <w:t xml:space="preserve"> Klaipėdos rajono savivaldybės turizmo taryb</w:t>
      </w:r>
      <w:r>
        <w:rPr>
          <w:rFonts w:cs="Arial"/>
          <w:sz w:val="24"/>
          <w:szCs w:val="24"/>
        </w:rPr>
        <w:t>os</w:t>
      </w:r>
      <w:r w:rsidRPr="0031163B">
        <w:rPr>
          <w:rFonts w:cs="Arial"/>
          <w:sz w:val="24"/>
          <w:szCs w:val="24"/>
        </w:rPr>
        <w:t xml:space="preserve"> 2026 m. vasario 19 d. protokol</w:t>
      </w:r>
      <w:r>
        <w:rPr>
          <w:rFonts w:cs="Arial"/>
          <w:sz w:val="24"/>
          <w:szCs w:val="24"/>
        </w:rPr>
        <w:t>o</w:t>
      </w:r>
      <w:r w:rsidRPr="0031163B">
        <w:rPr>
          <w:rFonts w:cs="Arial"/>
          <w:sz w:val="24"/>
          <w:szCs w:val="24"/>
        </w:rPr>
        <w:t xml:space="preserve"> Nr. A20-1</w:t>
      </w:r>
      <w:r>
        <w:rPr>
          <w:rFonts w:cs="Arial"/>
          <w:sz w:val="24"/>
          <w:szCs w:val="24"/>
        </w:rPr>
        <w:t xml:space="preserve"> nuorašas, 1 byla. </w:t>
      </w:r>
    </w:p>
    <w:p w14:paraId="15FB1324" w14:textId="77777777" w:rsidR="00E971EE" w:rsidRDefault="00E971EE" w:rsidP="00094A09">
      <w:pPr>
        <w:spacing w:before="0" w:after="0" w:line="276" w:lineRule="auto"/>
        <w:ind w:firstLine="720"/>
        <w:rPr>
          <w:rFonts w:cs="Arial"/>
          <w:sz w:val="24"/>
          <w:szCs w:val="24"/>
        </w:rPr>
      </w:pPr>
    </w:p>
    <w:p w14:paraId="73079F24" w14:textId="102A7BA1" w:rsidR="00331C6D" w:rsidRDefault="00C515D7" w:rsidP="000A74A5">
      <w:pPr>
        <w:tabs>
          <w:tab w:val="left" w:pos="851"/>
          <w:tab w:val="left" w:pos="7088"/>
        </w:tabs>
        <w:spacing w:before="600" w:after="48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Direktorius </w:t>
      </w:r>
      <w:r>
        <w:rPr>
          <w:rFonts w:cs="Arial"/>
          <w:sz w:val="24"/>
          <w:szCs w:val="24"/>
        </w:rPr>
        <w:tab/>
      </w:r>
      <w:r w:rsidR="00B65177">
        <w:rPr>
          <w:rFonts w:cs="Arial"/>
          <w:sz w:val="24"/>
          <w:szCs w:val="24"/>
        </w:rPr>
        <w:t>Jevgenijus Bardauskas</w:t>
      </w:r>
    </w:p>
    <w:p w14:paraId="67B62FBA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3B3A9A1C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4D6DA564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202AF202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4E06B6DF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7DE15829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43C5C23E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110EFA1D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7295C641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37A614CD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5530071A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795B1564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55A1025E" w14:textId="77777777" w:rsidR="0031163B" w:rsidRDefault="0031163B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</w:p>
    <w:p w14:paraId="00E1FAB2" w14:textId="5B6BE79B" w:rsidR="00C459DC" w:rsidRDefault="00C459DC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G. Kasperavičius</w:t>
      </w:r>
    </w:p>
    <w:p w14:paraId="785B221A" w14:textId="77777777" w:rsidR="00C459DC" w:rsidRPr="007A6D7C" w:rsidRDefault="00C459DC" w:rsidP="00C459DC">
      <w:pPr>
        <w:tabs>
          <w:tab w:val="left" w:pos="1134"/>
          <w:tab w:val="left" w:pos="1418"/>
          <w:tab w:val="left" w:pos="1701"/>
        </w:tabs>
        <w:spacing w:before="0" w:after="0"/>
        <w:jc w:val="both"/>
        <w:rPr>
          <w:rFonts w:eastAsiaTheme="majorEastAsia" w:cs="Arial"/>
          <w:color w:val="0000FF"/>
          <w:sz w:val="24"/>
          <w:szCs w:val="24"/>
          <w:u w:val="single"/>
        </w:rPr>
      </w:pPr>
      <w:r>
        <w:rPr>
          <w:rFonts w:cs="Arial"/>
          <w:sz w:val="24"/>
          <w:szCs w:val="24"/>
        </w:rPr>
        <w:t>J. Tamošauskienė</w:t>
      </w:r>
      <w:r w:rsidRPr="007A6D7C">
        <w:rPr>
          <w:rFonts w:cs="Arial"/>
          <w:sz w:val="24"/>
          <w:szCs w:val="24"/>
        </w:rPr>
        <w:t xml:space="preserve">, tel. </w:t>
      </w:r>
      <w:r>
        <w:rPr>
          <w:rFonts w:cs="Arial"/>
          <w:sz w:val="24"/>
          <w:szCs w:val="24"/>
        </w:rPr>
        <w:t>+370 652 66</w:t>
      </w:r>
      <w:r w:rsidRPr="007A6D7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868</w:t>
      </w:r>
      <w:r w:rsidRPr="007A6D7C">
        <w:rPr>
          <w:rFonts w:cs="Arial"/>
          <w:sz w:val="24"/>
          <w:szCs w:val="24"/>
        </w:rPr>
        <w:t xml:space="preserve">, el. p. </w:t>
      </w:r>
      <w:hyperlink r:id="rId14" w:history="1">
        <w:r w:rsidRPr="009617C4">
          <w:rPr>
            <w:rStyle w:val="Hipersaitas"/>
            <w:rFonts w:eastAsiaTheme="majorEastAsia" w:cs="Arial"/>
            <w:sz w:val="24"/>
            <w:szCs w:val="24"/>
          </w:rPr>
          <w:t>jurgita.tamosauskiene@klaipedos-r.lt</w:t>
        </w:r>
      </w:hyperlink>
    </w:p>
    <w:sectPr w:rsidR="00C459DC" w:rsidRPr="007A6D7C" w:rsidSect="00C515D7">
      <w:type w:val="continuous"/>
      <w:pgSz w:w="11906" w:h="16838"/>
      <w:pgMar w:top="851" w:right="424" w:bottom="1134" w:left="1701" w:header="567" w:footer="567" w:gutter="0"/>
      <w:pgNumType w:chapStyle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32708" w14:textId="77777777" w:rsidR="0061722B" w:rsidRDefault="0061722B" w:rsidP="00062F2C">
      <w:pPr>
        <w:spacing w:before="0" w:after="0"/>
      </w:pPr>
      <w:r>
        <w:separator/>
      </w:r>
    </w:p>
    <w:p w14:paraId="6E3D2EFA" w14:textId="77777777" w:rsidR="0061722B" w:rsidRDefault="0061722B"/>
  </w:endnote>
  <w:endnote w:type="continuationSeparator" w:id="0">
    <w:p w14:paraId="025FEFB6" w14:textId="77777777" w:rsidR="0061722B" w:rsidRDefault="0061722B" w:rsidP="00062F2C">
      <w:pPr>
        <w:spacing w:before="0" w:after="0"/>
      </w:pPr>
      <w:r>
        <w:continuationSeparator/>
      </w:r>
    </w:p>
    <w:p w14:paraId="357BC27B" w14:textId="77777777" w:rsidR="0061722B" w:rsidRDefault="006172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45D4" w14:textId="77777777" w:rsidR="00033516" w:rsidRDefault="0003351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EndPr/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0A9E4F2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936267535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B1D6F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57564" w:rsidRPr="00A57564">
      <w:rPr>
        <w:rFonts w:cs="Arial"/>
        <w:sz w:val="24"/>
        <w:szCs w:val="24"/>
      </w:rPr>
      <w:t>Biudžetinė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243CAE63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 xml:space="preserve">Tel. </w:t>
    </w:r>
    <w:r w:rsidR="007D5E0F">
      <w:rPr>
        <w:rFonts w:cs="Arial"/>
        <w:sz w:val="24"/>
        <w:szCs w:val="24"/>
      </w:rPr>
      <w:t>+370 46 21 11 16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B83F32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s-E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EB0B7" w14:textId="77777777" w:rsidR="0061722B" w:rsidRDefault="0061722B" w:rsidP="00062F2C">
      <w:pPr>
        <w:spacing w:before="0" w:after="0"/>
      </w:pPr>
      <w:r>
        <w:separator/>
      </w:r>
    </w:p>
    <w:p w14:paraId="49DE2AEE" w14:textId="77777777" w:rsidR="0061722B" w:rsidRDefault="0061722B"/>
  </w:footnote>
  <w:footnote w:type="continuationSeparator" w:id="0">
    <w:p w14:paraId="0AC6DDE1" w14:textId="77777777" w:rsidR="0061722B" w:rsidRDefault="0061722B" w:rsidP="00062F2C">
      <w:pPr>
        <w:spacing w:before="0" w:after="0"/>
      </w:pPr>
      <w:r>
        <w:continuationSeparator/>
      </w:r>
    </w:p>
    <w:p w14:paraId="0A3ABC76" w14:textId="77777777" w:rsidR="0061722B" w:rsidRDefault="006172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27E3" w14:textId="77777777" w:rsidR="00033516" w:rsidRDefault="0003351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393E" w14:textId="77777777" w:rsidR="00033516" w:rsidRDefault="0003351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A0AFC" w14:textId="77777777" w:rsidR="00033516" w:rsidRDefault="0003351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1621C"/>
    <w:rsid w:val="00022A07"/>
    <w:rsid w:val="00033516"/>
    <w:rsid w:val="00040DF6"/>
    <w:rsid w:val="00062F2C"/>
    <w:rsid w:val="0007187E"/>
    <w:rsid w:val="00094A09"/>
    <w:rsid w:val="000A74A5"/>
    <w:rsid w:val="000A75CC"/>
    <w:rsid w:val="000B49A8"/>
    <w:rsid w:val="000E387D"/>
    <w:rsid w:val="000F0848"/>
    <w:rsid w:val="000F2E4D"/>
    <w:rsid w:val="000F5EA0"/>
    <w:rsid w:val="00111A87"/>
    <w:rsid w:val="001314F4"/>
    <w:rsid w:val="00142533"/>
    <w:rsid w:val="001748AF"/>
    <w:rsid w:val="001A5D2A"/>
    <w:rsid w:val="001E52FA"/>
    <w:rsid w:val="001F089D"/>
    <w:rsid w:val="001F1760"/>
    <w:rsid w:val="00225C3D"/>
    <w:rsid w:val="00230A68"/>
    <w:rsid w:val="00243480"/>
    <w:rsid w:val="00243AAF"/>
    <w:rsid w:val="00246AAB"/>
    <w:rsid w:val="00274184"/>
    <w:rsid w:val="00280F04"/>
    <w:rsid w:val="00296375"/>
    <w:rsid w:val="002D3406"/>
    <w:rsid w:val="0031163B"/>
    <w:rsid w:val="00331C6D"/>
    <w:rsid w:val="00354000"/>
    <w:rsid w:val="00356C03"/>
    <w:rsid w:val="00356FFB"/>
    <w:rsid w:val="003A723D"/>
    <w:rsid w:val="003C60C8"/>
    <w:rsid w:val="003C6A21"/>
    <w:rsid w:val="003E2B35"/>
    <w:rsid w:val="003E655D"/>
    <w:rsid w:val="00405415"/>
    <w:rsid w:val="0041301F"/>
    <w:rsid w:val="00437596"/>
    <w:rsid w:val="00461BF3"/>
    <w:rsid w:val="00466C51"/>
    <w:rsid w:val="004B2660"/>
    <w:rsid w:val="004D4FB1"/>
    <w:rsid w:val="004E43DD"/>
    <w:rsid w:val="004E4FC2"/>
    <w:rsid w:val="004F3954"/>
    <w:rsid w:val="00534A1E"/>
    <w:rsid w:val="00547B39"/>
    <w:rsid w:val="00583F6E"/>
    <w:rsid w:val="005B07A5"/>
    <w:rsid w:val="005D4C5B"/>
    <w:rsid w:val="005F0FA0"/>
    <w:rsid w:val="005F6947"/>
    <w:rsid w:val="0061722B"/>
    <w:rsid w:val="00647D0D"/>
    <w:rsid w:val="006502E0"/>
    <w:rsid w:val="006A4F11"/>
    <w:rsid w:val="00735406"/>
    <w:rsid w:val="00747DCD"/>
    <w:rsid w:val="007713CF"/>
    <w:rsid w:val="007847F7"/>
    <w:rsid w:val="007A6D7C"/>
    <w:rsid w:val="007B2DDE"/>
    <w:rsid w:val="007C1D01"/>
    <w:rsid w:val="007C789B"/>
    <w:rsid w:val="007D5E0F"/>
    <w:rsid w:val="007F364C"/>
    <w:rsid w:val="007F78D9"/>
    <w:rsid w:val="007F7A98"/>
    <w:rsid w:val="00813829"/>
    <w:rsid w:val="00816105"/>
    <w:rsid w:val="008372E6"/>
    <w:rsid w:val="00872439"/>
    <w:rsid w:val="008758AE"/>
    <w:rsid w:val="00896E44"/>
    <w:rsid w:val="008C4FBC"/>
    <w:rsid w:val="008E77F6"/>
    <w:rsid w:val="0090050A"/>
    <w:rsid w:val="00900E8C"/>
    <w:rsid w:val="009029DF"/>
    <w:rsid w:val="00932867"/>
    <w:rsid w:val="0094022A"/>
    <w:rsid w:val="00943062"/>
    <w:rsid w:val="00960CAD"/>
    <w:rsid w:val="00963FFC"/>
    <w:rsid w:val="0097609B"/>
    <w:rsid w:val="0097680B"/>
    <w:rsid w:val="009B0E02"/>
    <w:rsid w:val="00A11C5D"/>
    <w:rsid w:val="00A175CC"/>
    <w:rsid w:val="00A37B87"/>
    <w:rsid w:val="00A422C4"/>
    <w:rsid w:val="00A460BD"/>
    <w:rsid w:val="00A469B8"/>
    <w:rsid w:val="00A57564"/>
    <w:rsid w:val="00A964F2"/>
    <w:rsid w:val="00A9797F"/>
    <w:rsid w:val="00AA5598"/>
    <w:rsid w:val="00AB29E0"/>
    <w:rsid w:val="00B2311A"/>
    <w:rsid w:val="00B23FDF"/>
    <w:rsid w:val="00B47FD8"/>
    <w:rsid w:val="00B54B07"/>
    <w:rsid w:val="00B65177"/>
    <w:rsid w:val="00B759CE"/>
    <w:rsid w:val="00B83F32"/>
    <w:rsid w:val="00B8530A"/>
    <w:rsid w:val="00B85EDE"/>
    <w:rsid w:val="00B96935"/>
    <w:rsid w:val="00BB038A"/>
    <w:rsid w:val="00BB3153"/>
    <w:rsid w:val="00BB73F8"/>
    <w:rsid w:val="00BC7C38"/>
    <w:rsid w:val="00BD1964"/>
    <w:rsid w:val="00BD7E1A"/>
    <w:rsid w:val="00BF3BA6"/>
    <w:rsid w:val="00C11E96"/>
    <w:rsid w:val="00C16E37"/>
    <w:rsid w:val="00C30545"/>
    <w:rsid w:val="00C459DC"/>
    <w:rsid w:val="00C47291"/>
    <w:rsid w:val="00C515D7"/>
    <w:rsid w:val="00C5715B"/>
    <w:rsid w:val="00CB3FDC"/>
    <w:rsid w:val="00CD087A"/>
    <w:rsid w:val="00CF3D13"/>
    <w:rsid w:val="00D37F4C"/>
    <w:rsid w:val="00D8057B"/>
    <w:rsid w:val="00D857D0"/>
    <w:rsid w:val="00D97A36"/>
    <w:rsid w:val="00DD2D86"/>
    <w:rsid w:val="00DD79EF"/>
    <w:rsid w:val="00DE5DBE"/>
    <w:rsid w:val="00E65DBF"/>
    <w:rsid w:val="00E82C17"/>
    <w:rsid w:val="00E971EE"/>
    <w:rsid w:val="00EA3BB3"/>
    <w:rsid w:val="00ED25CE"/>
    <w:rsid w:val="00EE2341"/>
    <w:rsid w:val="00F046A2"/>
    <w:rsid w:val="00F15773"/>
    <w:rsid w:val="00F2269F"/>
    <w:rsid w:val="00FB1695"/>
    <w:rsid w:val="00FE1E3A"/>
    <w:rsid w:val="00FE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  <w:style w:type="character" w:customStyle="1" w:styleId="markedcontent">
    <w:name w:val="markedcontent"/>
    <w:basedOn w:val="Numatytasispastraiposriftas"/>
    <w:rsid w:val="00B65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mailto:jurgita.tamosauskiene@klaipedos-r.l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2915</Words>
  <Characters>1663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cp:lastPrinted>2025-03-04T08:29:00Z</cp:lastPrinted>
  <dcterms:created xsi:type="dcterms:W3CDTF">2026-03-16T08:44:00Z</dcterms:created>
  <dcterms:modified xsi:type="dcterms:W3CDTF">2026-03-16T08:44:00Z</dcterms:modified>
</cp:coreProperties>
</file>